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DF16" w14:textId="481BA2BE" w:rsidR="0016274B" w:rsidRPr="00C80088" w:rsidRDefault="00E776A0" w:rsidP="00C80088">
      <w:r>
        <w:rPr>
          <w:rFonts w:ascii="方正小标宋_GBK" w:eastAsia="方正小标宋_GB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6C4D3" wp14:editId="6E22CCE7">
                <wp:simplePos x="0" y="0"/>
                <wp:positionH relativeFrom="column">
                  <wp:posOffset>-321945</wp:posOffset>
                </wp:positionH>
                <wp:positionV relativeFrom="paragraph">
                  <wp:posOffset>-95885</wp:posOffset>
                </wp:positionV>
                <wp:extent cx="773430" cy="452120"/>
                <wp:effectExtent l="11430" t="8890" r="5715" b="5715"/>
                <wp:wrapNone/>
                <wp:docPr id="29286245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67B69" w14:textId="77777777" w:rsidR="00C80088" w:rsidRPr="00C80088" w:rsidRDefault="00C800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8008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C8008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C4D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5.35pt;margin-top:-7.55pt;width:60.9pt;height:35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" strokecolor="white [3212]">
                <v:textbox>
                  <w:txbxContent>
                    <w:p w14:paraId="7A367B69" w14:textId="77777777" w:rsidR="00C80088" w:rsidRPr="00C80088" w:rsidRDefault="00C80088">
                      <w:pPr>
                        <w:rPr>
                          <w:sz w:val="28"/>
                          <w:szCs w:val="28"/>
                        </w:rPr>
                      </w:pPr>
                      <w:r w:rsidRPr="00C80088">
                        <w:rPr>
                          <w:rFonts w:hint="eastAsia"/>
                          <w:sz w:val="28"/>
                          <w:szCs w:val="28"/>
                        </w:rPr>
                        <w:t>附件</w:t>
                      </w:r>
                      <w:r w:rsidRPr="00C80088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79050EB" w14:textId="77777777" w:rsidR="00C80088" w:rsidRDefault="00C80088" w:rsidP="00721DD2"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p w14:paraId="367D2003" w14:textId="77777777" w:rsidR="00596EA5" w:rsidRDefault="00596EA5" w:rsidP="00596EA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2023</w:t>
      </w:r>
      <w:r w:rsidRPr="00721DD2">
        <w:rPr>
          <w:rFonts w:ascii="方正小标宋_GBK" w:eastAsia="方正小标宋_GBK" w:hint="eastAsia"/>
          <w:sz w:val="44"/>
          <w:szCs w:val="44"/>
        </w:rPr>
        <w:t>年</w:t>
      </w:r>
      <w:r>
        <w:rPr>
          <w:rFonts w:ascii="方正小标宋_GBK" w:eastAsia="方正小标宋_GBK" w:hint="eastAsia"/>
          <w:sz w:val="44"/>
          <w:szCs w:val="44"/>
        </w:rPr>
        <w:t>夏季</w:t>
      </w:r>
      <w:r w:rsidR="00077871" w:rsidRPr="00721DD2">
        <w:rPr>
          <w:rFonts w:ascii="方正小标宋_GBK" w:eastAsia="方正小标宋_GBK" w:hint="eastAsia"/>
          <w:sz w:val="44"/>
          <w:szCs w:val="44"/>
        </w:rPr>
        <w:t>通州湾示范区教育系统公开</w:t>
      </w:r>
    </w:p>
    <w:p w14:paraId="7941E85B" w14:textId="77777777" w:rsidR="00121AE6" w:rsidRPr="00721DD2" w:rsidRDefault="00077871" w:rsidP="00596EA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721DD2">
        <w:rPr>
          <w:rFonts w:ascii="方正小标宋_GBK" w:eastAsia="方正小标宋_GBK" w:hint="eastAsia"/>
          <w:sz w:val="44"/>
          <w:szCs w:val="44"/>
        </w:rPr>
        <w:t>招聘</w:t>
      </w:r>
      <w:r w:rsidR="00596EA5">
        <w:rPr>
          <w:rFonts w:ascii="方正小标宋_GBK" w:eastAsia="方正小标宋_GBK" w:hint="eastAsia"/>
          <w:sz w:val="44"/>
          <w:szCs w:val="44"/>
        </w:rPr>
        <w:t>教师、校医</w:t>
      </w:r>
      <w:r w:rsidRPr="00721DD2">
        <w:rPr>
          <w:rFonts w:ascii="方正小标宋_GBK" w:eastAsia="方正小标宋_GBK" w:hint="eastAsia"/>
          <w:sz w:val="44"/>
          <w:szCs w:val="44"/>
        </w:rPr>
        <w:t>部分岗位技能测试内容</w:t>
      </w:r>
    </w:p>
    <w:p w14:paraId="707BE005" w14:textId="77777777" w:rsidR="0016274B" w:rsidRDefault="0016274B" w:rsidP="00E87645">
      <w:pPr>
        <w:widowControl/>
        <w:shd w:val="clear" w:color="auto" w:fill="FFFFFF"/>
        <w:spacing w:line="480" w:lineRule="exact"/>
        <w:ind w:firstLineChars="196" w:firstLine="627"/>
        <w:rPr>
          <w:rFonts w:ascii="方正黑体_GBK" w:eastAsia="方正黑体_GBK"/>
          <w:sz w:val="32"/>
          <w:szCs w:val="32"/>
        </w:rPr>
      </w:pPr>
    </w:p>
    <w:p w14:paraId="5B4E0E7C" w14:textId="77777777" w:rsidR="00562FC9" w:rsidRPr="00721DD2" w:rsidRDefault="00562FC9" w:rsidP="0015094D">
      <w:pPr>
        <w:widowControl/>
        <w:shd w:val="clear" w:color="auto" w:fill="FFFFFF"/>
        <w:spacing w:line="500" w:lineRule="exact"/>
        <w:ind w:firstLineChars="196" w:firstLine="627"/>
        <w:rPr>
          <w:rFonts w:ascii="方正黑体_GBK" w:eastAsia="方正黑体_GBK"/>
          <w:sz w:val="32"/>
          <w:szCs w:val="32"/>
        </w:rPr>
      </w:pPr>
      <w:r w:rsidRPr="00721DD2">
        <w:rPr>
          <w:rFonts w:ascii="方正黑体_GBK" w:eastAsia="方正黑体_GBK" w:hint="eastAsia"/>
          <w:sz w:val="32"/>
          <w:szCs w:val="32"/>
        </w:rPr>
        <w:t>一、</w:t>
      </w:r>
      <w:r w:rsidR="003D4246" w:rsidRPr="00721DD2">
        <w:rPr>
          <w:rFonts w:ascii="方正黑体_GBK" w:eastAsia="方正黑体_GBK" w:hint="eastAsia"/>
          <w:sz w:val="32"/>
          <w:szCs w:val="32"/>
        </w:rPr>
        <w:t>音乐岗位</w:t>
      </w:r>
      <w:r w:rsidR="00721DD2">
        <w:rPr>
          <w:rFonts w:ascii="方正黑体_GBK" w:eastAsia="方正黑体_GBK" w:hint="eastAsia"/>
          <w:sz w:val="32"/>
          <w:szCs w:val="32"/>
        </w:rPr>
        <w:t>（岗位代码：</w:t>
      </w:r>
      <w:r w:rsidR="008918C8">
        <w:rPr>
          <w:rFonts w:ascii="方正黑体_GBK" w:eastAsia="方正黑体_GBK" w:hint="eastAsia"/>
          <w:sz w:val="32"/>
          <w:szCs w:val="32"/>
        </w:rPr>
        <w:t>05</w:t>
      </w:r>
      <w:r w:rsidR="00721DD2">
        <w:rPr>
          <w:rFonts w:ascii="方正黑体_GBK" w:eastAsia="方正黑体_GBK" w:hint="eastAsia"/>
          <w:sz w:val="32"/>
          <w:szCs w:val="32"/>
        </w:rPr>
        <w:t>）</w:t>
      </w:r>
    </w:p>
    <w:p w14:paraId="5C8E8FD3" w14:textId="77777777" w:rsidR="00E87645" w:rsidRPr="0016274B" w:rsidRDefault="00E87645" w:rsidP="0015094D">
      <w:pPr>
        <w:widowControl/>
        <w:shd w:val="clear" w:color="auto" w:fill="FFFFFF"/>
        <w:spacing w:line="50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在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15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分钟（含准备时间）内完成下列三项任务。伴奏，由考生自带播放</w:t>
      </w:r>
      <w:r w:rsidRPr="0016274B">
        <w:rPr>
          <w:rFonts w:ascii="Times New Roman" w:eastAsia="方正仿宋_GBK" w:hAnsi="Times New Roman" w:cs="Times New Roman"/>
          <w:sz w:val="32"/>
          <w:szCs w:val="32"/>
        </w:rPr>
        <w:t>伴奏带，伴奏带格式为</w:t>
      </w:r>
      <w:r w:rsidRPr="0016274B">
        <w:rPr>
          <w:rFonts w:ascii="Times New Roman" w:eastAsia="方正仿宋_GBK" w:hAnsi="Times New Roman" w:cs="Times New Roman"/>
          <w:sz w:val="32"/>
          <w:szCs w:val="32"/>
        </w:rPr>
        <w:t>MP3</w:t>
      </w:r>
      <w:r w:rsidRPr="0016274B">
        <w:rPr>
          <w:rFonts w:ascii="Times New Roman" w:eastAsia="方正仿宋_GBK" w:hAnsi="Times New Roman" w:cs="Times New Roman"/>
          <w:sz w:val="32"/>
          <w:szCs w:val="32"/>
        </w:rPr>
        <w:t>，用</w:t>
      </w:r>
      <w:r w:rsidRPr="0016274B">
        <w:rPr>
          <w:rFonts w:ascii="Times New Roman" w:eastAsia="方正仿宋_GBK" w:hAnsi="Times New Roman" w:cs="Times New Roman"/>
          <w:sz w:val="32"/>
          <w:szCs w:val="32"/>
        </w:rPr>
        <w:t>U</w:t>
      </w:r>
      <w:r w:rsidRPr="0016274B">
        <w:rPr>
          <w:rFonts w:ascii="Times New Roman" w:eastAsia="方正仿宋_GBK" w:hAnsi="Times New Roman" w:cs="Times New Roman"/>
          <w:sz w:val="32"/>
          <w:szCs w:val="32"/>
        </w:rPr>
        <w:t>盘存储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。测试现场只提供钢琴。</w:t>
      </w:r>
    </w:p>
    <w:p w14:paraId="64307741" w14:textId="77777777" w:rsidR="00E87645" w:rsidRPr="0016274B" w:rsidRDefault="00562FC9" w:rsidP="0015094D">
      <w:pPr>
        <w:widowControl/>
        <w:shd w:val="clear" w:color="auto" w:fill="FFFFFF"/>
        <w:spacing w:line="500" w:lineRule="exact"/>
        <w:ind w:firstLineChars="196" w:firstLine="627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1</w:t>
      </w:r>
      <w:r w:rsidR="00721DD2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.</w:t>
      </w:r>
      <w:r w:rsidR="00E87645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现场演奏钢琴并自唱（</w:t>
      </w:r>
      <w:r w:rsidR="00E87645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30</w:t>
      </w:r>
      <w:r w:rsidR="00E87645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分）</w:t>
      </w:r>
    </w:p>
    <w:p w14:paraId="325BDE24" w14:textId="77777777" w:rsidR="00E87645" w:rsidRPr="0016274B" w:rsidRDefault="00E87645" w:rsidP="0015094D">
      <w:pPr>
        <w:widowControl/>
        <w:shd w:val="clear" w:color="auto" w:fill="FFFFFF"/>
        <w:spacing w:line="500" w:lineRule="exact"/>
        <w:ind w:firstLine="561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由考生在面试现场从相应教科书中</w:t>
      </w:r>
      <w:r w:rsidRPr="0016274B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的</w:t>
      </w:r>
      <w:r w:rsidRPr="0016274B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12</w:t>
      </w:r>
      <w:r w:rsidRPr="0016274B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首曲目，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随机抽取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首曲目进行弹唱。</w:t>
      </w:r>
    </w:p>
    <w:p w14:paraId="0965E9A4" w14:textId="77777777" w:rsidR="00E87645" w:rsidRPr="0016274B" w:rsidRDefault="00E87645" w:rsidP="0015094D">
      <w:pPr>
        <w:widowControl/>
        <w:shd w:val="clear" w:color="auto" w:fill="FFFFFF"/>
        <w:spacing w:line="500" w:lineRule="exact"/>
        <w:ind w:firstLine="5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义务教育教科书《音乐》（江苏凤凰少年儿童出版社出版八年级上册简谱，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2016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7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月第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版，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2020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月第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次印刷；江苏凤凰少年儿童出版社出版九年级上册简谱，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2016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7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月第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版，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2019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月第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次印刷；江苏凤凰少年儿童出版社出版九年级下册简谱，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2016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11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月第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版，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2019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11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月第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16274B">
        <w:rPr>
          <w:rFonts w:ascii="Times New Roman" w:eastAsia="方正仿宋_GBK" w:hAnsi="Times New Roman" w:cs="Times New Roman"/>
          <w:kern w:val="0"/>
          <w:sz w:val="32"/>
          <w:szCs w:val="32"/>
        </w:rPr>
        <w:t>次印刷）。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1311"/>
        <w:gridCol w:w="1139"/>
        <w:gridCol w:w="1985"/>
        <w:gridCol w:w="3423"/>
      </w:tblGrid>
      <w:tr w:rsidR="00E87645" w14:paraId="4B3E06D1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0F4E6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D77F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版本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08F7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13BFE1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CD89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曲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</w:tr>
      <w:tr w:rsidR="00E87645" w14:paraId="5FB168DB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581E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7948B8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江苏凤凰</w:t>
            </w:r>
            <w:r>
              <w:rPr>
                <w:szCs w:val="21"/>
              </w:rPr>
              <w:t>少年</w:t>
            </w:r>
            <w:r>
              <w:rPr>
                <w:rFonts w:hint="eastAsia"/>
                <w:szCs w:val="21"/>
              </w:rPr>
              <w:t>儿童</w:t>
            </w:r>
            <w:r>
              <w:rPr>
                <w:szCs w:val="21"/>
              </w:rPr>
              <w:t>出版社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7A22C" w14:textId="77777777" w:rsidR="00E87645" w:rsidRDefault="00E87645" w:rsidP="0035506E"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八</w:t>
            </w:r>
            <w:r>
              <w:rPr>
                <w:szCs w:val="21"/>
              </w:rPr>
              <w:t>年级</w:t>
            </w:r>
          </w:p>
          <w:p w14:paraId="7C4537F7" w14:textId="77777777" w:rsidR="00E87645" w:rsidRDefault="00E87645" w:rsidP="0035506E"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680F199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3F98" w14:textId="77777777" w:rsidR="00E87645" w:rsidRDefault="00E87645" w:rsidP="0035506E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青春与世界联网</w:t>
            </w:r>
            <w:r>
              <w:rPr>
                <w:color w:val="000000"/>
                <w:szCs w:val="21"/>
              </w:rPr>
              <w:t>》</w:t>
            </w:r>
          </w:p>
        </w:tc>
      </w:tr>
      <w:tr w:rsidR="00E87645" w14:paraId="371A0F89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09411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0D2956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7CE4A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1C513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第二单元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BBA" w14:textId="77777777" w:rsidR="00E87645" w:rsidRDefault="00E87645" w:rsidP="0035506E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香歌里拉并不遥远</w:t>
            </w:r>
            <w:r>
              <w:rPr>
                <w:color w:val="000000"/>
                <w:szCs w:val="21"/>
              </w:rPr>
              <w:t>》</w:t>
            </w:r>
          </w:p>
        </w:tc>
      </w:tr>
      <w:tr w:rsidR="00E87645" w14:paraId="5D26676C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C0C0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39789E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50A68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D1CC9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第五单元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1F2A" w14:textId="77777777" w:rsidR="00E87645" w:rsidRDefault="00E87645" w:rsidP="0035506E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《桑塔</w:t>
            </w:r>
            <w:r>
              <w:rPr>
                <w:rFonts w:hint="eastAsia"/>
                <w:szCs w:val="21"/>
              </w:rPr>
              <w:t>·</w:t>
            </w:r>
            <w:r>
              <w:rPr>
                <w:rFonts w:hint="eastAsia"/>
                <w:color w:val="000000"/>
                <w:szCs w:val="21"/>
              </w:rPr>
              <w:t>露琪亚》</w:t>
            </w:r>
          </w:p>
        </w:tc>
      </w:tr>
      <w:tr w:rsidR="00E87645" w14:paraId="2669C14C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79EB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4047D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CFA44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C89C7C9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第六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55FD" w14:textId="77777777" w:rsidR="00E87645" w:rsidRDefault="00E87645" w:rsidP="0035506E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《献给老师的歌》</w:t>
            </w:r>
          </w:p>
        </w:tc>
      </w:tr>
      <w:tr w:rsidR="00E87645" w14:paraId="70C64D01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5A26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9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743FF7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C6D09A" w14:textId="77777777" w:rsidR="00E87645" w:rsidRDefault="00E87645" w:rsidP="0035506E"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九</w:t>
            </w:r>
            <w:r>
              <w:rPr>
                <w:szCs w:val="21"/>
              </w:rPr>
              <w:t>年级</w:t>
            </w:r>
          </w:p>
          <w:p w14:paraId="533D9709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册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CD80E1B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19D9" w14:textId="77777777" w:rsidR="00E87645" w:rsidRDefault="00E87645" w:rsidP="0035506E"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szCs w:val="21"/>
              </w:rPr>
              <w:t>《</w:t>
            </w:r>
            <w:r>
              <w:rPr>
                <w:rFonts w:hint="eastAsia"/>
                <w:szCs w:val="21"/>
              </w:rPr>
              <w:t>祖国不会忘记</w:t>
            </w:r>
            <w:r>
              <w:rPr>
                <w:szCs w:val="21"/>
              </w:rPr>
              <w:t>》</w:t>
            </w:r>
          </w:p>
        </w:tc>
      </w:tr>
      <w:tr w:rsidR="00E87645" w14:paraId="4B6B6F97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521E4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1EB7D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3F513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BDC280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9837" w14:textId="77777777" w:rsidR="00E87645" w:rsidRDefault="00E87645" w:rsidP="0035506E"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《龙文》</w:t>
            </w:r>
          </w:p>
        </w:tc>
      </w:tr>
      <w:tr w:rsidR="00E87645" w14:paraId="67ED0585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C620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1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1A467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CB0C0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58B77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第二单元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4CA3" w14:textId="77777777" w:rsidR="00E87645" w:rsidRDefault="00E87645" w:rsidP="0035506E"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《故乡的小路》</w:t>
            </w:r>
          </w:p>
        </w:tc>
      </w:tr>
      <w:tr w:rsidR="00E87645" w14:paraId="11FFDBAB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A645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2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C6E93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AB826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D74CDD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第三单元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A9EF" w14:textId="77777777" w:rsidR="00E87645" w:rsidRDefault="00E87645" w:rsidP="0035506E"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《心愿》</w:t>
            </w:r>
          </w:p>
        </w:tc>
      </w:tr>
      <w:tr w:rsidR="00E87645" w14:paraId="6B4823B7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D82F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3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44B3C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A6ED34" w14:textId="77777777" w:rsidR="00E87645" w:rsidRDefault="00E87645" w:rsidP="0035506E">
            <w:pPr>
              <w:spacing w:line="320" w:lineRule="atLeast"/>
              <w:jc w:val="center"/>
            </w:pPr>
            <w:r>
              <w:rPr>
                <w:rFonts w:hint="eastAsia"/>
                <w:szCs w:val="21"/>
              </w:rPr>
              <w:t>九</w:t>
            </w:r>
            <w:r>
              <w:rPr>
                <w:szCs w:val="21"/>
              </w:rPr>
              <w:t>年级</w:t>
            </w:r>
          </w:p>
          <w:p w14:paraId="1AE6A468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下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D3DEC52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4A7" w14:textId="77777777" w:rsidR="00E87645" w:rsidRDefault="00E87645" w:rsidP="0035506E"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《与世界联网》</w:t>
            </w:r>
          </w:p>
        </w:tc>
      </w:tr>
      <w:tr w:rsidR="00E87645" w14:paraId="26F2657B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16CB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4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5891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D47EF4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72D08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64F" w14:textId="77777777" w:rsidR="00E87645" w:rsidRDefault="00E87645" w:rsidP="0035506E"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《你将我托起》</w:t>
            </w:r>
          </w:p>
        </w:tc>
      </w:tr>
      <w:tr w:rsidR="00E87645" w14:paraId="1A9C9EF4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BDCAD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5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AD24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8252D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A72D27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第四单元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0A1B" w14:textId="77777777" w:rsidR="00E87645" w:rsidRDefault="00E87645" w:rsidP="0035506E">
            <w:pPr>
              <w:spacing w:line="360" w:lineRule="exact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《感谢你》</w:t>
            </w:r>
          </w:p>
        </w:tc>
      </w:tr>
      <w:tr w:rsidR="00E87645" w14:paraId="4B931D4E" w14:textId="77777777" w:rsidTr="0035506E">
        <w:trPr>
          <w:trHeight w:val="322"/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B4E9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bCs/>
                <w:szCs w:val="21"/>
              </w:rPr>
              <w:t>6</w:t>
            </w: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FFF3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D4B0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711B62" w14:textId="77777777" w:rsidR="00E87645" w:rsidRDefault="00E87645" w:rsidP="0035506E">
            <w:pPr>
              <w:spacing w:line="360" w:lineRule="exact"/>
              <w:jc w:val="center"/>
              <w:rPr>
                <w:bCs/>
                <w:szCs w:val="21"/>
              </w:rPr>
            </w:pPr>
            <w:r>
              <w:rPr>
                <w:szCs w:val="21"/>
              </w:rPr>
              <w:t>第</w:t>
            </w:r>
            <w:r>
              <w:rPr>
                <w:rFonts w:hint="eastAsia"/>
                <w:szCs w:val="21"/>
              </w:rPr>
              <w:t>五</w:t>
            </w:r>
            <w:r>
              <w:rPr>
                <w:szCs w:val="21"/>
              </w:rPr>
              <w:t>单元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6853" w14:textId="77777777" w:rsidR="00E87645" w:rsidRDefault="00E87645" w:rsidP="0035506E">
            <w:pPr>
              <w:spacing w:line="360" w:lineRule="exact"/>
              <w:jc w:val="left"/>
              <w:rPr>
                <w:bCs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骊歌</w:t>
            </w:r>
            <w:r>
              <w:rPr>
                <w:color w:val="000000"/>
                <w:szCs w:val="21"/>
              </w:rPr>
              <w:t>》</w:t>
            </w:r>
          </w:p>
        </w:tc>
      </w:tr>
    </w:tbl>
    <w:p w14:paraId="65D81B6A" w14:textId="77777777" w:rsidR="00E87645" w:rsidRPr="00C45848" w:rsidRDefault="00E87645" w:rsidP="00E87645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2EA0A8CC" w14:textId="77777777" w:rsidR="00E87645" w:rsidRPr="0016274B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2</w:t>
      </w:r>
      <w:r w:rsidR="00721DD2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.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主选项目展示（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40</w:t>
      </w:r>
      <w:r w:rsidR="00E87645" w:rsidRPr="0016274B">
        <w:rPr>
          <w:rFonts w:ascii="Times New Roman" w:eastAsia="方正楷体_GBK" w:hAnsi="Times New Roman" w:cs="Times New Roman" w:hint="eastAsia"/>
          <w:kern w:val="0"/>
          <w:sz w:val="32"/>
          <w:szCs w:val="32"/>
        </w:rPr>
        <w:t>分）</w:t>
      </w:r>
    </w:p>
    <w:p w14:paraId="6478542D" w14:textId="77777777" w:rsidR="00E87645" w:rsidRPr="004034EC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器乐（打击乐除外）、舞蹈（体育类舞蹈除外）等音乐技能项目中自选一项作为主选项目进行展示，曲目自选，伴奏自备；</w:t>
      </w:r>
    </w:p>
    <w:p w14:paraId="774239C8" w14:textId="77777777" w:rsidR="00E87645" w:rsidRPr="004034EC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限时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分钟，表演时不得视谱；</w:t>
      </w:r>
    </w:p>
    <w:p w14:paraId="42AF9C07" w14:textId="77777777" w:rsidR="00E87645" w:rsidRPr="004034EC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舞蹈表演时可使用伴奏，器乐表演时不得使用伴奏；</w:t>
      </w:r>
    </w:p>
    <w:p w14:paraId="66018172" w14:textId="77777777" w:rsidR="00E87645" w:rsidRPr="004034EC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除钢琴外，其他乐器自备。</w:t>
      </w:r>
    </w:p>
    <w:p w14:paraId="62CFE880" w14:textId="77777777" w:rsidR="00E87645" w:rsidRPr="0016274B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楷体_GBK" w:hAnsi="Times New Roman" w:cs="Times New Roman"/>
          <w:kern w:val="0"/>
          <w:sz w:val="32"/>
          <w:szCs w:val="32"/>
        </w:rPr>
      </w:pPr>
      <w:r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3</w:t>
      </w:r>
      <w:r w:rsidR="00721DD2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.</w:t>
      </w:r>
      <w:r w:rsidR="00E87645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其他特长展示（</w:t>
      </w:r>
      <w:r w:rsidR="00E87645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30</w:t>
      </w:r>
      <w:r w:rsidR="00E87645" w:rsidRPr="0016274B">
        <w:rPr>
          <w:rFonts w:ascii="Times New Roman" w:eastAsia="方正楷体_GBK" w:hAnsi="Times New Roman" w:cs="Times New Roman"/>
          <w:kern w:val="0"/>
          <w:sz w:val="32"/>
          <w:szCs w:val="32"/>
        </w:rPr>
        <w:t>分）</w:t>
      </w:r>
    </w:p>
    <w:p w14:paraId="5D175A87" w14:textId="77777777" w:rsidR="00E87645" w:rsidRPr="004034EC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选择主选项目中未进行展示的或者其他音乐特长项目进行表演，曲目自选，伴奏自备；</w:t>
      </w:r>
    </w:p>
    <w:p w14:paraId="63F8D9B0" w14:textId="77777777" w:rsidR="00E87645" w:rsidRPr="004034EC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限时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分钟，表演时不得视谱；</w:t>
      </w:r>
    </w:p>
    <w:p w14:paraId="5CC41D50" w14:textId="77777777" w:rsidR="00E87645" w:rsidRPr="004034EC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声乐、舞蹈表演时可使用伴奏，器乐表演时不得使用伴奏；</w:t>
      </w:r>
    </w:p>
    <w:p w14:paraId="6AA560E0" w14:textId="77777777" w:rsidR="00E87645" w:rsidRPr="004034EC" w:rsidRDefault="00562FC9" w:rsidP="0016274B">
      <w:pPr>
        <w:widowControl/>
        <w:shd w:val="clear" w:color="auto" w:fill="FFFFFF"/>
        <w:spacing w:line="520" w:lineRule="exact"/>
        <w:ind w:firstLineChars="196" w:firstLine="627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E87645" w:rsidRPr="004034EC">
        <w:rPr>
          <w:rFonts w:ascii="Times New Roman" w:eastAsia="方正仿宋_GBK" w:hAnsi="Times New Roman" w:cs="Times New Roman"/>
          <w:kern w:val="0"/>
          <w:sz w:val="32"/>
          <w:szCs w:val="32"/>
        </w:rPr>
        <w:t>除钢琴外，其他乐器自备。</w:t>
      </w:r>
    </w:p>
    <w:p w14:paraId="658250E8" w14:textId="77777777" w:rsidR="003D4246" w:rsidRDefault="003D4246" w:rsidP="0016274B">
      <w:pPr>
        <w:spacing w:line="520" w:lineRule="exact"/>
      </w:pPr>
    </w:p>
    <w:sectPr w:rsidR="003D4246" w:rsidSect="00121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3E6E" w14:textId="77777777" w:rsidR="006B42C3" w:rsidRDefault="006B42C3" w:rsidP="0016274B">
      <w:r>
        <w:separator/>
      </w:r>
    </w:p>
  </w:endnote>
  <w:endnote w:type="continuationSeparator" w:id="0">
    <w:p w14:paraId="2CC59CC4" w14:textId="77777777" w:rsidR="006B42C3" w:rsidRDefault="006B42C3" w:rsidP="0016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9231" w14:textId="77777777" w:rsidR="006B42C3" w:rsidRDefault="006B42C3" w:rsidP="0016274B">
      <w:r>
        <w:separator/>
      </w:r>
    </w:p>
  </w:footnote>
  <w:footnote w:type="continuationSeparator" w:id="0">
    <w:p w14:paraId="467301C6" w14:textId="77777777" w:rsidR="006B42C3" w:rsidRDefault="006B42C3" w:rsidP="0016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71"/>
    <w:rsid w:val="00063244"/>
    <w:rsid w:val="00077871"/>
    <w:rsid w:val="000D41BC"/>
    <w:rsid w:val="00121AE6"/>
    <w:rsid w:val="00127129"/>
    <w:rsid w:val="0015094D"/>
    <w:rsid w:val="001553FB"/>
    <w:rsid w:val="0016274B"/>
    <w:rsid w:val="002E15F2"/>
    <w:rsid w:val="00357FCF"/>
    <w:rsid w:val="0039578F"/>
    <w:rsid w:val="003D4246"/>
    <w:rsid w:val="004034EC"/>
    <w:rsid w:val="00562FC9"/>
    <w:rsid w:val="00596EA5"/>
    <w:rsid w:val="006B42C3"/>
    <w:rsid w:val="006C268C"/>
    <w:rsid w:val="00721DD2"/>
    <w:rsid w:val="008918C8"/>
    <w:rsid w:val="009449B4"/>
    <w:rsid w:val="00A30E12"/>
    <w:rsid w:val="00A6436E"/>
    <w:rsid w:val="00AB3410"/>
    <w:rsid w:val="00C80088"/>
    <w:rsid w:val="00CB0A6B"/>
    <w:rsid w:val="00CD6EA0"/>
    <w:rsid w:val="00E776A0"/>
    <w:rsid w:val="00E87645"/>
    <w:rsid w:val="00EA6B5C"/>
    <w:rsid w:val="00FD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29730"/>
  <w15:docId w15:val="{49FC2701-8A1E-403B-ACB6-5C73770C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45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64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87645"/>
    <w:rPr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62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16274B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162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1627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zhouhongbin</dc:creator>
  <cp:lastModifiedBy>cao zhiyong</cp:lastModifiedBy>
  <cp:revision>3</cp:revision>
  <dcterms:created xsi:type="dcterms:W3CDTF">2023-07-28T09:34:00Z</dcterms:created>
  <dcterms:modified xsi:type="dcterms:W3CDTF">2023-07-28T09:34:00Z</dcterms:modified>
</cp:coreProperties>
</file>