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F87BE" w14:textId="77777777" w:rsidR="004A1899" w:rsidRDefault="00000000">
      <w:pPr>
        <w:widowControl/>
        <w:shd w:val="clear" w:color="auto" w:fill="FFFFFF"/>
        <w:spacing w:line="590" w:lineRule="exact"/>
        <w:jc w:val="left"/>
        <w:rPr>
          <w:rFonts w:ascii="方正小标宋_GBK" w:eastAsia="方正小标宋_GBK" w:hAnsi="仿宋_GB2312"/>
          <w:kern w:val="0"/>
          <w:sz w:val="32"/>
          <w:szCs w:val="32"/>
          <w:shd w:val="clear" w:color="auto" w:fill="FFFFFF"/>
        </w:rPr>
      </w:pPr>
      <w:r>
        <w:rPr>
          <w:rFonts w:ascii="方正小标宋_GBK" w:eastAsia="方正小标宋_GBK" w:hAnsi="仿宋_GB2312" w:hint="eastAsia"/>
          <w:kern w:val="0"/>
          <w:sz w:val="32"/>
          <w:szCs w:val="32"/>
          <w:shd w:val="clear" w:color="auto" w:fill="FFFFFF"/>
        </w:rPr>
        <w:t>附件3</w:t>
      </w:r>
    </w:p>
    <w:p w14:paraId="03075327" w14:textId="77777777" w:rsidR="004A1899" w:rsidRDefault="00000000">
      <w:pPr>
        <w:widowControl/>
        <w:shd w:val="clear" w:color="auto" w:fill="FFFFFF"/>
        <w:spacing w:line="590" w:lineRule="exact"/>
        <w:ind w:leftChars="760" w:left="1596" w:firstLineChars="300" w:firstLine="1320"/>
        <w:rPr>
          <w:rFonts w:ascii="方正小标宋_GBK" w:eastAsia="方正小标宋_GBK" w:hAnsi="仿宋_GB2312"/>
          <w:color w:val="000000" w:themeColor="text1"/>
          <w:kern w:val="0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仿宋_GB2312" w:hint="eastAsia"/>
          <w:color w:val="000000" w:themeColor="text1"/>
          <w:kern w:val="0"/>
          <w:sz w:val="44"/>
          <w:szCs w:val="44"/>
          <w:shd w:val="clear" w:color="auto" w:fill="FFFFFF"/>
        </w:rPr>
        <w:t>专业技能测试说明</w:t>
      </w:r>
    </w:p>
    <w:p w14:paraId="4B0DAB73" w14:textId="77777777" w:rsidR="004A1899" w:rsidRDefault="004A1899">
      <w:pPr>
        <w:widowControl/>
        <w:shd w:val="clear" w:color="auto" w:fill="FFFFFF"/>
        <w:spacing w:line="460" w:lineRule="exact"/>
        <w:ind w:right="640"/>
        <w:jc w:val="center"/>
        <w:rPr>
          <w:rFonts w:eastAsia="仿宋_GB2312"/>
          <w:kern w:val="0"/>
          <w:sz w:val="32"/>
          <w:szCs w:val="32"/>
          <w:shd w:val="clear" w:color="auto" w:fill="FFFFFF"/>
        </w:rPr>
      </w:pPr>
    </w:p>
    <w:tbl>
      <w:tblPr>
        <w:tblW w:w="9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9"/>
        <w:gridCol w:w="8670"/>
      </w:tblGrid>
      <w:tr w:rsidR="004A1899" w14:paraId="41D605A8" w14:textId="77777777">
        <w:trPr>
          <w:trHeight w:val="764"/>
        </w:trPr>
        <w:tc>
          <w:tcPr>
            <w:tcW w:w="1029" w:type="dxa"/>
            <w:vAlign w:val="center"/>
          </w:tcPr>
          <w:p w14:paraId="66774207" w14:textId="77777777" w:rsidR="004A1899" w:rsidRDefault="00000000">
            <w:pPr>
              <w:widowControl/>
              <w:spacing w:line="46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  <w:shd w:val="clear" w:color="auto" w:fill="FFFFFF"/>
              </w:rPr>
              <w:t>岗位序号</w:t>
            </w:r>
          </w:p>
        </w:tc>
        <w:tc>
          <w:tcPr>
            <w:tcW w:w="8670" w:type="dxa"/>
            <w:vAlign w:val="center"/>
          </w:tcPr>
          <w:p w14:paraId="082D02ED" w14:textId="77777777" w:rsidR="004A1899" w:rsidRDefault="00000000">
            <w:pPr>
              <w:widowControl/>
              <w:spacing w:line="460" w:lineRule="exact"/>
              <w:ind w:right="640"/>
              <w:jc w:val="center"/>
              <w:rPr>
                <w:rFonts w:ascii="黑体" w:eastAsia="黑体" w:hAnsi="黑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  <w:shd w:val="clear" w:color="auto" w:fill="FFFFFF"/>
              </w:rPr>
              <w:t>考试内容</w:t>
            </w:r>
          </w:p>
        </w:tc>
      </w:tr>
      <w:tr w:rsidR="004A1899" w14:paraId="2872239A" w14:textId="77777777">
        <w:tc>
          <w:tcPr>
            <w:tcW w:w="1029" w:type="dxa"/>
            <w:vAlign w:val="center"/>
          </w:tcPr>
          <w:p w14:paraId="4AA3C36A" w14:textId="77777777" w:rsidR="004A1899" w:rsidRDefault="00000000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8670" w:type="dxa"/>
          </w:tcPr>
          <w:p w14:paraId="078C9AFE" w14:textId="77777777" w:rsidR="004A1899" w:rsidRDefault="00000000">
            <w:pPr>
              <w:widowControl/>
              <w:spacing w:line="460" w:lineRule="exact"/>
              <w:ind w:right="640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 xml:space="preserve">1. 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>自选环节：专业技能展示（曲目演唱、视唱练耳等），时间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>10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>分钟内；</w:t>
            </w:r>
          </w:p>
          <w:p w14:paraId="3822C1D0" w14:textId="77777777" w:rsidR="004A1899" w:rsidRDefault="00000000">
            <w:pPr>
              <w:widowControl/>
              <w:spacing w:line="460" w:lineRule="exact"/>
              <w:ind w:right="640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 xml:space="preserve">2. 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>命题测试：考官现场命题表演（声乐专业）</w:t>
            </w: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。</w:t>
            </w:r>
          </w:p>
        </w:tc>
      </w:tr>
      <w:tr w:rsidR="004A1899" w14:paraId="23C74BB2" w14:textId="77777777">
        <w:tc>
          <w:tcPr>
            <w:tcW w:w="1029" w:type="dxa"/>
            <w:vAlign w:val="center"/>
          </w:tcPr>
          <w:p w14:paraId="3DCC9905" w14:textId="77777777" w:rsidR="004A1899" w:rsidRDefault="00000000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8670" w:type="dxa"/>
          </w:tcPr>
          <w:p w14:paraId="6D1738FE" w14:textId="77777777" w:rsidR="004A1899" w:rsidRDefault="00000000">
            <w:pPr>
              <w:widowControl/>
              <w:spacing w:line="460" w:lineRule="exact"/>
              <w:ind w:right="640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 xml:space="preserve">1. 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>自选环节：专业技能展示（</w:t>
            </w: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舞蹈剧目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>或舞蹈编导</w:t>
            </w: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能力展示、舞蹈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>基本功展示），时间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>10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>分钟内；</w:t>
            </w:r>
          </w:p>
          <w:p w14:paraId="2EF262DC" w14:textId="77777777" w:rsidR="004A1899" w:rsidRDefault="00000000">
            <w:pPr>
              <w:widowControl/>
              <w:spacing w:line="460" w:lineRule="exact"/>
              <w:ind w:right="640"/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 xml:space="preserve">2. 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>命题测试：考官现场命题表演（舞蹈专业）。</w:t>
            </w:r>
          </w:p>
        </w:tc>
      </w:tr>
      <w:tr w:rsidR="004A1899" w14:paraId="1F76ABF8" w14:textId="77777777">
        <w:tc>
          <w:tcPr>
            <w:tcW w:w="1029" w:type="dxa"/>
            <w:vAlign w:val="center"/>
          </w:tcPr>
          <w:p w14:paraId="2FAFA0DD" w14:textId="77777777" w:rsidR="004A1899" w:rsidRDefault="00000000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8670" w:type="dxa"/>
          </w:tcPr>
          <w:p w14:paraId="7FBB16C6" w14:textId="77777777" w:rsidR="004A1899" w:rsidRDefault="00000000">
            <w:pPr>
              <w:widowControl/>
              <w:spacing w:line="460" w:lineRule="exact"/>
              <w:ind w:right="640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 xml:space="preserve">1. 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>自选环节：专业技能展示（剧目展示</w:t>
            </w: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，</w:t>
            </w:r>
            <w:proofErr w:type="gramStart"/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>含形台</w:t>
            </w:r>
            <w:proofErr w:type="gramEnd"/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>声表），时间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>10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>分钟内；</w:t>
            </w:r>
          </w:p>
          <w:p w14:paraId="476597A0" w14:textId="77777777" w:rsidR="004A1899" w:rsidRDefault="00000000">
            <w:pPr>
              <w:widowControl/>
              <w:spacing w:line="460" w:lineRule="exact"/>
              <w:ind w:right="640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 xml:space="preserve">2. 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>命题测试：考官现场命题表演（话剧专业）</w:t>
            </w: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。</w:t>
            </w:r>
          </w:p>
        </w:tc>
      </w:tr>
      <w:tr w:rsidR="004A1899" w14:paraId="09DCE098" w14:textId="77777777">
        <w:tc>
          <w:tcPr>
            <w:tcW w:w="1029" w:type="dxa"/>
            <w:vAlign w:val="center"/>
          </w:tcPr>
          <w:p w14:paraId="26B01094" w14:textId="77777777" w:rsidR="004A1899" w:rsidRDefault="00000000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8670" w:type="dxa"/>
          </w:tcPr>
          <w:p w14:paraId="4B78BC2E" w14:textId="77777777" w:rsidR="004A1899" w:rsidRDefault="00000000">
            <w:pPr>
              <w:widowControl/>
              <w:spacing w:line="460" w:lineRule="exact"/>
              <w:ind w:right="640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 xml:space="preserve">1. 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>自选环节：专业技能展示（越剧剧目演唱、基本功展示</w:t>
            </w: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，其他剧种不得分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>），时间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>12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>分钟内；</w:t>
            </w:r>
          </w:p>
          <w:p w14:paraId="71D81650" w14:textId="77777777" w:rsidR="004A1899" w:rsidRDefault="00000000">
            <w:pPr>
              <w:widowControl/>
              <w:spacing w:line="460" w:lineRule="exact"/>
              <w:ind w:right="640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 xml:space="preserve">2. 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>命题测试：考官现场命题表演（越剧专业）。</w:t>
            </w:r>
          </w:p>
        </w:tc>
      </w:tr>
      <w:tr w:rsidR="004A1899" w14:paraId="4CFC5DCB" w14:textId="77777777">
        <w:tc>
          <w:tcPr>
            <w:tcW w:w="1029" w:type="dxa"/>
            <w:vAlign w:val="center"/>
          </w:tcPr>
          <w:p w14:paraId="79A0DF7D" w14:textId="77777777" w:rsidR="004A1899" w:rsidRDefault="00000000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8670" w:type="dxa"/>
          </w:tcPr>
          <w:p w14:paraId="2BAAA810" w14:textId="77777777" w:rsidR="004A1899" w:rsidRDefault="00000000">
            <w:pPr>
              <w:widowControl/>
              <w:spacing w:line="460" w:lineRule="exact"/>
              <w:ind w:right="640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 xml:space="preserve">1. 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>自选环节：专业技能展示（越剧剧目演唱、基本功展示</w:t>
            </w: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，其他剧种不得分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>），时间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>12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>分钟内；</w:t>
            </w:r>
          </w:p>
          <w:p w14:paraId="4CFE25C9" w14:textId="77777777" w:rsidR="004A1899" w:rsidRDefault="00000000">
            <w:pPr>
              <w:widowControl/>
              <w:spacing w:line="460" w:lineRule="exact"/>
              <w:ind w:right="640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 xml:space="preserve">2. 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>命题测试：考官现场命题表演（越剧专业）。</w:t>
            </w:r>
          </w:p>
        </w:tc>
      </w:tr>
      <w:tr w:rsidR="004A1899" w14:paraId="2756CCE7" w14:textId="77777777">
        <w:tc>
          <w:tcPr>
            <w:tcW w:w="1029" w:type="dxa"/>
            <w:vAlign w:val="center"/>
          </w:tcPr>
          <w:p w14:paraId="08A7236B" w14:textId="77777777" w:rsidR="004A1899" w:rsidRDefault="00000000">
            <w:pPr>
              <w:widowControl/>
              <w:spacing w:line="4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8670" w:type="dxa"/>
          </w:tcPr>
          <w:p w14:paraId="0F067E37" w14:textId="77777777" w:rsidR="004A1899" w:rsidRDefault="00000000">
            <w:pPr>
              <w:widowControl/>
              <w:spacing w:line="460" w:lineRule="exact"/>
              <w:ind w:right="640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 xml:space="preserve">1. 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>自选环节：专业技能展示（</w:t>
            </w: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舞台技术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>现场操作），时间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5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>分钟内；</w:t>
            </w:r>
          </w:p>
          <w:p w14:paraId="0724BC41" w14:textId="77777777" w:rsidR="004A1899" w:rsidRDefault="00000000">
            <w:pPr>
              <w:widowControl/>
              <w:spacing w:line="460" w:lineRule="exact"/>
              <w:ind w:right="640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 xml:space="preserve">2. 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>命题测试：考官现场命题答辩（</w:t>
            </w:r>
            <w:r>
              <w:rPr>
                <w:rFonts w:ascii="Times New Roman" w:eastAsia="仿宋_GB2312" w:hAnsi="Times New Roman" w:hint="eastAsia"/>
                <w:kern w:val="0"/>
                <w:sz w:val="32"/>
                <w:szCs w:val="32"/>
                <w:shd w:val="clear" w:color="auto" w:fill="FFFFFF"/>
              </w:rPr>
              <w:t>舞台技术</w:t>
            </w:r>
            <w:r>
              <w:rPr>
                <w:rFonts w:ascii="Times New Roman" w:eastAsia="仿宋_GB2312" w:hAnsi="Times New Roman"/>
                <w:kern w:val="0"/>
                <w:sz w:val="32"/>
                <w:szCs w:val="32"/>
                <w:shd w:val="clear" w:color="auto" w:fill="FFFFFF"/>
              </w:rPr>
              <w:t>专业）。</w:t>
            </w:r>
          </w:p>
        </w:tc>
      </w:tr>
    </w:tbl>
    <w:p w14:paraId="47FF71BD" w14:textId="77777777" w:rsidR="004A1899" w:rsidRDefault="004A1899">
      <w:pPr>
        <w:widowControl/>
        <w:shd w:val="clear" w:color="auto" w:fill="FFFFFF"/>
        <w:spacing w:line="460" w:lineRule="exact"/>
        <w:ind w:right="640"/>
        <w:rPr>
          <w:rFonts w:ascii="方正小标宋_GBK" w:eastAsia="方正小标宋_GBK" w:hAnsi="仿宋_GB2312"/>
          <w:kern w:val="0"/>
          <w:sz w:val="36"/>
          <w:szCs w:val="36"/>
          <w:shd w:val="clear" w:color="auto" w:fill="FFFFFF"/>
        </w:rPr>
      </w:pPr>
    </w:p>
    <w:p w14:paraId="2DBB45DD" w14:textId="77777777" w:rsidR="004A1899" w:rsidRDefault="004A1899">
      <w:pPr>
        <w:spacing w:line="20" w:lineRule="exact"/>
        <w:ind w:firstLineChars="200" w:firstLine="420"/>
      </w:pPr>
    </w:p>
    <w:p w14:paraId="0473FFD6" w14:textId="77777777" w:rsidR="004A1899" w:rsidRDefault="004A1899"/>
    <w:sectPr w:rsidR="004A1899">
      <w:pgSz w:w="11906" w:h="16838"/>
      <w:pgMar w:top="1440" w:right="1230" w:bottom="1440" w:left="123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98D94" w14:textId="77777777" w:rsidR="002F0BB4" w:rsidRDefault="002F0BB4">
      <w:pPr>
        <w:spacing w:line="240" w:lineRule="auto"/>
      </w:pPr>
      <w:r>
        <w:separator/>
      </w:r>
    </w:p>
  </w:endnote>
  <w:endnote w:type="continuationSeparator" w:id="0">
    <w:p w14:paraId="3DBDA66D" w14:textId="77777777" w:rsidR="002F0BB4" w:rsidRDefault="002F0B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7EAE1" w14:textId="77777777" w:rsidR="002F0BB4" w:rsidRDefault="002F0BB4">
      <w:pPr>
        <w:spacing w:line="240" w:lineRule="auto"/>
      </w:pPr>
      <w:r>
        <w:separator/>
      </w:r>
    </w:p>
  </w:footnote>
  <w:footnote w:type="continuationSeparator" w:id="0">
    <w:p w14:paraId="0B0CC39D" w14:textId="77777777" w:rsidR="002F0BB4" w:rsidRDefault="002F0B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Y5YmUxZTRkY2FiMzYxNmE1NDgzZmI0MmJhODRmOTQifQ=="/>
  </w:docVars>
  <w:rsids>
    <w:rsidRoot w:val="D6E377E1"/>
    <w:rsid w:val="D6E377E1"/>
    <w:rsid w:val="002F0BB4"/>
    <w:rsid w:val="004A1899"/>
    <w:rsid w:val="007F57D5"/>
    <w:rsid w:val="075760DE"/>
    <w:rsid w:val="0DD3636E"/>
    <w:rsid w:val="7DF8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CBA0E"/>
  <w15:docId w15:val="{04B3EA97-8DE1-4878-8745-468E7CAD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57D5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F57D5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7F57D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F57D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cao zhiyong</cp:lastModifiedBy>
  <cp:revision>2</cp:revision>
  <dcterms:created xsi:type="dcterms:W3CDTF">2023-08-21T02:12:00Z</dcterms:created>
  <dcterms:modified xsi:type="dcterms:W3CDTF">2023-08-21T02:12:00Z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FEEEFCFFE2BB7E8C301AC164F91144DE_41</vt:lpwstr>
  </property>
</Properties>
</file>